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0E2381" w:rsidRPr="000E2381">
        <w:rPr>
          <w:rFonts w:asciiTheme="majorEastAsia" w:eastAsiaTheme="majorEastAsia" w:hAnsiTheme="majorEastAsia" w:hint="eastAsia"/>
          <w:color w:val="000000"/>
          <w:sz w:val="24"/>
          <w:szCs w:val="24"/>
        </w:rPr>
        <w:t>ＳＡＧＡ２０２４物品配送等業務委託</w:t>
      </w:r>
      <w:r w:rsidRPr="000E2381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bookmarkStart w:id="0" w:name="_GoBack"/>
      <w:bookmarkEnd w:id="0"/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0E2381"/>
    <w:rsid w:val="00106201"/>
    <w:rsid w:val="001F50EA"/>
    <w:rsid w:val="002A0D31"/>
    <w:rsid w:val="002B12C2"/>
    <w:rsid w:val="002B6673"/>
    <w:rsid w:val="00312CF4"/>
    <w:rsid w:val="003D0E27"/>
    <w:rsid w:val="00420DE4"/>
    <w:rsid w:val="005116AA"/>
    <w:rsid w:val="005758B7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0665-E995-4F6D-A007-7927FACB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2023-03-21T04:12:00Z</cp:lastPrinted>
  <dcterms:created xsi:type="dcterms:W3CDTF">2022-11-09T03:35:00Z</dcterms:created>
  <dcterms:modified xsi:type="dcterms:W3CDTF">2024-04-12T02:04:00Z</dcterms:modified>
</cp:coreProperties>
</file>